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附件二：</w:t>
      </w:r>
    </w:p>
    <w:p>
      <w:pPr>
        <w:jc w:val="center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图书馆第十届信息检索大赛</w:t>
      </w:r>
    </w:p>
    <w:p>
      <w:pPr>
        <w:tabs>
          <w:tab w:val="left" w:pos="1243"/>
        </w:tabs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为了提高大学生的文献信息资源的检索技能和检索技巧，上海万方数据有限公司携手淮北师范大学图书馆，特推出知识答题竞赛，鼓励读者探索有趣的知识，赢取丰厚的奖品。</w:t>
      </w:r>
    </w:p>
    <w:p>
      <w:pPr>
        <w:pStyle w:val="15"/>
        <w:numPr>
          <w:ilvl w:val="0"/>
          <w:numId w:val="0"/>
        </w:numPr>
        <w:tabs>
          <w:tab w:val="left" w:pos="1243"/>
        </w:tabs>
        <w:adjustRightInd w:val="0"/>
        <w:snapToGrid w:val="0"/>
        <w:spacing w:line="360" w:lineRule="auto"/>
        <w:ind w:leftChars="0" w:firstLine="482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sz w:val="24"/>
        </w:rPr>
        <w:t>活动时间</w:t>
      </w:r>
      <w:r>
        <w:rPr>
          <w:rFonts w:hint="eastAsia" w:ascii="仿宋" w:hAnsi="仿宋" w:eastAsia="仿宋" w:cs="仿宋"/>
          <w:sz w:val="24"/>
        </w:rPr>
        <w:t>：4月3日</w:t>
      </w:r>
      <w:r>
        <w:rPr>
          <w:rFonts w:hint="eastAsia" w:ascii="仿宋" w:hAnsi="仿宋" w:eastAsia="仿宋" w:cs="仿宋"/>
          <w:sz w:val="24"/>
          <w:lang w:eastAsia="zh-CN"/>
        </w:rPr>
        <w:t>——</w:t>
      </w:r>
      <w:r>
        <w:rPr>
          <w:rFonts w:hint="eastAsia" w:ascii="仿宋" w:hAnsi="仿宋" w:eastAsia="仿宋" w:cs="仿宋"/>
          <w:sz w:val="24"/>
          <w:lang w:val="en-US" w:eastAsia="zh-CN"/>
        </w:rPr>
        <w:t>4月</w:t>
      </w:r>
      <w:r>
        <w:rPr>
          <w:rFonts w:hint="eastAsia" w:ascii="仿宋" w:hAnsi="仿宋" w:eastAsia="仿宋" w:cs="仿宋"/>
          <w:sz w:val="24"/>
        </w:rPr>
        <w:t>30日</w:t>
      </w:r>
    </w:p>
    <w:p>
      <w:pPr>
        <w:pStyle w:val="15"/>
        <w:numPr>
          <w:ilvl w:val="0"/>
          <w:numId w:val="0"/>
        </w:numPr>
        <w:tabs>
          <w:tab w:val="left" w:pos="1243"/>
        </w:tabs>
        <w:adjustRightInd w:val="0"/>
        <w:snapToGrid w:val="0"/>
        <w:spacing w:line="360" w:lineRule="auto"/>
        <w:ind w:leftChars="0" w:firstLine="482" w:firstLineChars="200"/>
        <w:rPr>
          <w:rFonts w:hint="eastAsia" w:ascii="仿宋" w:hAnsi="仿宋" w:eastAsia="仿宋" w:cs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/>
          <w:sz w:val="24"/>
        </w:rPr>
        <w:t>活动对象：</w:t>
      </w:r>
      <w:r>
        <w:rPr>
          <w:rFonts w:hint="eastAsia" w:ascii="仿宋" w:hAnsi="仿宋" w:eastAsia="仿宋" w:cs="仿宋"/>
          <w:b w:val="0"/>
          <w:bCs w:val="0"/>
          <w:sz w:val="24"/>
          <w:lang w:val="en-US" w:eastAsia="zh-CN"/>
        </w:rPr>
        <w:t>本科在校生</w:t>
      </w:r>
      <w:bookmarkStart w:id="0" w:name="_GoBack"/>
      <w:bookmarkEnd w:id="0"/>
    </w:p>
    <w:p>
      <w:pPr>
        <w:pStyle w:val="15"/>
        <w:numPr>
          <w:ilvl w:val="0"/>
          <w:numId w:val="0"/>
        </w:numPr>
        <w:tabs>
          <w:tab w:val="left" w:pos="1243"/>
        </w:tabs>
        <w:adjustRightInd w:val="0"/>
        <w:snapToGrid w:val="0"/>
        <w:spacing w:line="360" w:lineRule="auto"/>
        <w:ind w:leftChars="0" w:firstLine="482" w:firstLineChars="200"/>
        <w:rPr>
          <w:rFonts w:hint="eastAsia" w:ascii="仿宋" w:hAnsi="仿宋" w:eastAsia="仿宋" w:cs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三、主办单位：</w:t>
      </w:r>
      <w:r>
        <w:rPr>
          <w:rFonts w:hint="eastAsia" w:ascii="仿宋" w:hAnsi="仿宋" w:eastAsia="仿宋" w:cs="仿宋"/>
          <w:b w:val="0"/>
          <w:bCs w:val="0"/>
          <w:sz w:val="24"/>
          <w:lang w:val="en-US" w:eastAsia="zh-CN"/>
        </w:rPr>
        <w:t>淮北师范大学图书馆</w:t>
      </w:r>
    </w:p>
    <w:p>
      <w:pPr>
        <w:pStyle w:val="15"/>
        <w:numPr>
          <w:ilvl w:val="0"/>
          <w:numId w:val="0"/>
        </w:numPr>
        <w:tabs>
          <w:tab w:val="left" w:pos="1243"/>
        </w:tabs>
        <w:adjustRightInd w:val="0"/>
        <w:snapToGrid w:val="0"/>
        <w:spacing w:line="360" w:lineRule="auto"/>
        <w:ind w:leftChars="0" w:firstLine="964" w:firstLineChars="400"/>
        <w:rPr>
          <w:rFonts w:hint="default" w:ascii="仿宋" w:hAnsi="仿宋" w:eastAsia="仿宋" w:cs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协办单位：</w:t>
      </w:r>
      <w:r>
        <w:rPr>
          <w:rFonts w:hint="eastAsia" w:ascii="仿宋" w:hAnsi="仿宋" w:eastAsia="仿宋" w:cs="仿宋"/>
          <w:b w:val="0"/>
          <w:bCs w:val="0"/>
          <w:sz w:val="24"/>
          <w:lang w:val="en-US" w:eastAsia="zh-CN"/>
        </w:rPr>
        <w:t>万方数据知识服务平台</w:t>
      </w:r>
    </w:p>
    <w:p>
      <w:pPr>
        <w:pStyle w:val="15"/>
        <w:numPr>
          <w:ilvl w:val="0"/>
          <w:numId w:val="0"/>
        </w:numPr>
        <w:tabs>
          <w:tab w:val="left" w:pos="1243"/>
        </w:tabs>
        <w:adjustRightInd w:val="0"/>
        <w:snapToGrid w:val="0"/>
        <w:spacing w:line="360" w:lineRule="auto"/>
        <w:ind w:leftChars="0" w:firstLine="482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四、</w:t>
      </w:r>
      <w:r>
        <w:rPr>
          <w:rFonts w:hint="eastAsia" w:ascii="仿宋" w:hAnsi="仿宋" w:eastAsia="仿宋" w:cs="仿宋"/>
          <w:b/>
          <w:bCs/>
          <w:sz w:val="24"/>
        </w:rPr>
        <w:t>活动流程</w:t>
      </w:r>
      <w:r>
        <w:rPr>
          <w:rFonts w:hint="eastAsia" w:ascii="仿宋" w:hAnsi="仿宋" w:eastAsia="仿宋" w:cs="仿宋"/>
          <w:sz w:val="24"/>
        </w:rPr>
        <w:t>：点击下方链接或扫码参与在线答题</w:t>
      </w:r>
    </w:p>
    <w:p>
      <w:pPr>
        <w:jc w:val="center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drawing>
          <wp:inline distT="0" distB="0" distL="114300" distR="114300">
            <wp:extent cx="1590675" cy="1581150"/>
            <wp:effectExtent l="0" t="0" r="9525" b="381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 w:eastAsia="宋体" w:cs="宋体"/>
          <w:sz w:val="24"/>
        </w:rPr>
      </w:pPr>
      <w:r>
        <w:fldChar w:fldCharType="begin"/>
      </w:r>
      <w:r>
        <w:instrText xml:space="preserve"> HYPERLINK "https://match.wf.pub/paper/61" </w:instrText>
      </w:r>
      <w:r>
        <w:fldChar w:fldCharType="separate"/>
      </w:r>
      <w:r>
        <w:rPr>
          <w:rStyle w:val="10"/>
          <w:rFonts w:ascii="宋体" w:hAnsi="宋体" w:eastAsia="宋体" w:cs="宋体"/>
          <w:sz w:val="24"/>
          <w:szCs w:val="24"/>
        </w:rPr>
        <w:t>https://match.wf.pub/paper/61</w:t>
      </w:r>
      <w:r>
        <w:rPr>
          <w:rStyle w:val="10"/>
          <w:rFonts w:ascii="宋体" w:hAnsi="宋体" w:eastAsia="宋体" w:cs="宋体"/>
          <w:sz w:val="24"/>
          <w:szCs w:val="24"/>
        </w:rPr>
        <w:fldChar w:fldCharType="end"/>
      </w:r>
    </w:p>
    <w:p>
      <w:pPr>
        <w:spacing w:line="360" w:lineRule="auto"/>
        <w:ind w:firstLine="42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微软雅黑" w:hAnsi="微软雅黑" w:eastAsia="微软雅黑"/>
          <w:b/>
          <w:bCs/>
          <w:color w:val="4A4A4A"/>
          <w:szCs w:val="21"/>
        </w:rPr>
        <w:t>备注：</w:t>
      </w:r>
      <w:r>
        <w:rPr>
          <w:rFonts w:hint="eastAsia" w:ascii="仿宋" w:hAnsi="仿宋" w:eastAsia="仿宋" w:cs="仿宋"/>
          <w:sz w:val="24"/>
        </w:rPr>
        <w:t>本试卷共20道题，满分100分，只有一次答题机会。答题时请填写真实的个人信息（仅作为领奖凭据，不对外公布）。</w:t>
      </w:r>
      <w:r>
        <w:rPr>
          <w:rFonts w:ascii="仿宋" w:hAnsi="仿宋" w:eastAsia="仿宋" w:cs="仿宋"/>
          <w:sz w:val="24"/>
        </w:rPr>
        <w:t>题库范围：涵盖万方产品、信息素养、文化知识、法律法规、安全教育、党政党史等相关题目</w:t>
      </w:r>
      <w:r>
        <w:rPr>
          <w:rFonts w:hint="eastAsia" w:ascii="仿宋" w:hAnsi="仿宋" w:eastAsia="仿宋" w:cs="仿宋"/>
          <w:sz w:val="24"/>
        </w:rPr>
        <w:t>。所有参与的学生可以通过“淮北师范大学图书馆”进入“万方数据知识服务平台”、寻找部分答案。</w:t>
      </w:r>
    </w:p>
    <w:p>
      <w:pPr>
        <w:pStyle w:val="15"/>
        <w:numPr>
          <w:ilvl w:val="0"/>
          <w:numId w:val="0"/>
        </w:numPr>
        <w:tabs>
          <w:tab w:val="left" w:pos="1243"/>
        </w:tabs>
        <w:spacing w:line="360" w:lineRule="auto"/>
        <w:ind w:left="480" w:leftChars="0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五、</w:t>
      </w:r>
      <w:r>
        <w:rPr>
          <w:rFonts w:hint="eastAsia" w:ascii="仿宋" w:hAnsi="仿宋" w:eastAsia="仿宋" w:cs="仿宋"/>
          <w:b/>
          <w:bCs/>
          <w:sz w:val="24"/>
        </w:rPr>
        <w:t>奖项设置：</w:t>
      </w:r>
    </w:p>
    <w:p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根据答题的正确率、答题质量等进行综合筛选，分别评选出：一等奖一名、二等奖3</w:t>
      </w:r>
      <w:r>
        <w:rPr>
          <w:rFonts w:hint="eastAsia" w:ascii="仿宋" w:hAnsi="仿宋" w:eastAsia="仿宋" w:cs="仿宋"/>
          <w:sz w:val="24"/>
        </w:rPr>
        <w:t>名、三等奖5名、优胜奖30个。</w:t>
      </w:r>
    </w:p>
    <w:p>
      <w:pPr>
        <w:tabs>
          <w:tab w:val="left" w:pos="1243"/>
        </w:tabs>
        <w:spacing w:line="360" w:lineRule="auto"/>
        <w:ind w:firstLine="720" w:firstLineChars="3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具体奖品设置如下：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3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</w:tcPr>
          <w:p>
            <w:pPr>
              <w:tabs>
                <w:tab w:val="left" w:pos="1243"/>
              </w:tabs>
              <w:spacing w:line="360" w:lineRule="auto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奖项</w:t>
            </w:r>
          </w:p>
        </w:tc>
        <w:tc>
          <w:tcPr>
            <w:tcW w:w="3827" w:type="dxa"/>
          </w:tcPr>
          <w:p>
            <w:pPr>
              <w:tabs>
                <w:tab w:val="left" w:pos="1243"/>
              </w:tabs>
              <w:spacing w:line="360" w:lineRule="auto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奖品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</w:tcPr>
          <w:p>
            <w:pPr>
              <w:tabs>
                <w:tab w:val="left" w:pos="1243"/>
              </w:tabs>
              <w:spacing w:line="360" w:lineRule="auto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一等奖</w:t>
            </w:r>
          </w:p>
        </w:tc>
        <w:tc>
          <w:tcPr>
            <w:tcW w:w="3827" w:type="dxa"/>
          </w:tcPr>
          <w:p>
            <w:pPr>
              <w:tabs>
                <w:tab w:val="left" w:pos="1243"/>
              </w:tabs>
              <w:spacing w:line="360" w:lineRule="auto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充电宝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</w:tcPr>
          <w:p>
            <w:pPr>
              <w:tabs>
                <w:tab w:val="left" w:pos="1243"/>
              </w:tabs>
              <w:spacing w:line="360" w:lineRule="auto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二等奖</w:t>
            </w:r>
          </w:p>
        </w:tc>
        <w:tc>
          <w:tcPr>
            <w:tcW w:w="3827" w:type="dxa"/>
          </w:tcPr>
          <w:p>
            <w:pPr>
              <w:tabs>
                <w:tab w:val="left" w:pos="1243"/>
              </w:tabs>
              <w:spacing w:line="360" w:lineRule="auto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小米台灯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</w:tcPr>
          <w:p>
            <w:pPr>
              <w:tabs>
                <w:tab w:val="left" w:pos="1243"/>
              </w:tabs>
              <w:spacing w:line="360" w:lineRule="auto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三等奖</w:t>
            </w:r>
          </w:p>
        </w:tc>
        <w:tc>
          <w:tcPr>
            <w:tcW w:w="3827" w:type="dxa"/>
          </w:tcPr>
          <w:p>
            <w:pPr>
              <w:tabs>
                <w:tab w:val="left" w:pos="1243"/>
              </w:tabs>
              <w:spacing w:line="360" w:lineRule="auto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太阳伞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</w:tcPr>
          <w:p>
            <w:pPr>
              <w:tabs>
                <w:tab w:val="left" w:pos="1243"/>
              </w:tabs>
              <w:spacing w:line="360" w:lineRule="auto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优胜奖</w:t>
            </w:r>
          </w:p>
        </w:tc>
        <w:tc>
          <w:tcPr>
            <w:tcW w:w="3827" w:type="dxa"/>
          </w:tcPr>
          <w:p>
            <w:pPr>
              <w:tabs>
                <w:tab w:val="left" w:pos="1243"/>
              </w:tabs>
              <w:spacing w:line="360" w:lineRule="auto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三合一数据线</w:t>
            </w:r>
          </w:p>
        </w:tc>
      </w:tr>
    </w:tbl>
    <w:p>
      <w:pPr>
        <w:pStyle w:val="15"/>
        <w:numPr>
          <w:ilvl w:val="0"/>
          <w:numId w:val="0"/>
        </w:numPr>
        <w:tabs>
          <w:tab w:val="left" w:pos="1243"/>
        </w:tabs>
        <w:spacing w:line="360" w:lineRule="auto"/>
        <w:ind w:left="480" w:leftChars="0"/>
        <w:rPr>
          <w:rFonts w:hint="eastAsia" w:ascii="仿宋" w:hAnsi="仿宋" w:eastAsia="仿宋" w:cs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六、获奖公布</w:t>
      </w:r>
    </w:p>
    <w:p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最终的获奖名单，活动结束后在“淮北师范大学图书馆”官网或微信公众号上进行公示，主办方将通过电话联系获奖者，届时告知具体领奖方式，请获奖者保持手机信号畅通。</w:t>
      </w:r>
    </w:p>
    <w:p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</w:rPr>
        <w:t>活动中一经出现以下情况，将取消这些获奖者的获奖资格，也不会有任何补偿：</w:t>
      </w:r>
    </w:p>
    <w:p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</w:rPr>
        <w:t>(1)发布获奖通知10天后，经过努力仍无法与获奖者取得联系。</w:t>
      </w:r>
    </w:p>
    <w:p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</w:rPr>
        <w:t>(2)发现获奖者有资格问题，如提供虚假信息等。</w:t>
      </w:r>
    </w:p>
    <w:p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所有参与活动者，一经参与答题即默认接受并遵守活动规则，活动最终解释权归</w:t>
      </w:r>
      <w:r>
        <w:rPr>
          <w:rFonts w:hint="eastAsia" w:ascii="仿宋" w:hAnsi="仿宋" w:eastAsia="仿宋" w:cs="仿宋"/>
          <w:sz w:val="24"/>
        </w:rPr>
        <w:t>上海万方数据有限公司所有。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743711"/>
    <w:multiLevelType w:val="singleLevel"/>
    <w:tmpl w:val="B274371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4ZTg5MTkxMTc3YmU2NTdhN2EyYzk2MDBhZmE2NmEifQ=="/>
  </w:docVars>
  <w:rsids>
    <w:rsidRoot w:val="002D639C"/>
    <w:rsid w:val="00201FB1"/>
    <w:rsid w:val="002D639C"/>
    <w:rsid w:val="003069AD"/>
    <w:rsid w:val="004F31D7"/>
    <w:rsid w:val="007D3476"/>
    <w:rsid w:val="00862E2E"/>
    <w:rsid w:val="00A46913"/>
    <w:rsid w:val="00A778EB"/>
    <w:rsid w:val="00B957FA"/>
    <w:rsid w:val="00C039CC"/>
    <w:rsid w:val="00D83368"/>
    <w:rsid w:val="00E16E31"/>
    <w:rsid w:val="03D312A6"/>
    <w:rsid w:val="14787EA2"/>
    <w:rsid w:val="1DF919B7"/>
    <w:rsid w:val="21193863"/>
    <w:rsid w:val="30406FD1"/>
    <w:rsid w:val="318F4767"/>
    <w:rsid w:val="35CC0745"/>
    <w:rsid w:val="43E3624E"/>
    <w:rsid w:val="449D0A3E"/>
    <w:rsid w:val="52E04723"/>
    <w:rsid w:val="594753D8"/>
    <w:rsid w:val="67715E96"/>
    <w:rsid w:val="72A4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autoRedefine/>
    <w:qFormat/>
    <w:uiPriority w:val="9"/>
    <w:pPr>
      <w:keepNext/>
      <w:keepLines/>
      <w:spacing w:before="340" w:after="330" w:line="578" w:lineRule="auto"/>
      <w:jc w:val="center"/>
      <w:outlineLvl w:val="0"/>
    </w:pPr>
    <w:rPr>
      <w:bCs/>
      <w:kern w:val="44"/>
      <w:sz w:val="30"/>
      <w:szCs w:val="44"/>
    </w:rPr>
  </w:style>
  <w:style w:type="paragraph" w:styleId="3">
    <w:name w:val="heading 2"/>
    <w:basedOn w:val="1"/>
    <w:next w:val="1"/>
    <w:link w:val="11"/>
    <w:unhideWhenUsed/>
    <w:uiPriority w:val="0"/>
    <w:pPr>
      <w:keepNext/>
      <w:keepLines/>
      <w:numPr>
        <w:ilvl w:val="1"/>
        <w:numId w:val="1"/>
      </w:numPr>
      <w:spacing w:before="260" w:after="260" w:line="413" w:lineRule="auto"/>
      <w:ind w:left="0" w:firstLine="0"/>
      <w:outlineLvl w:val="1"/>
    </w:pPr>
    <w:rPr>
      <w:rFonts w:ascii="Arial" w:hAnsi="Arial" w:eastAsia="黑体" w:cs="Times New Roman"/>
      <w:b/>
      <w:sz w:val="32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table" w:styleId="8">
    <w:name w:val="Table Grid"/>
    <w:basedOn w:val="7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标题 2 字符"/>
    <w:basedOn w:val="9"/>
    <w:link w:val="3"/>
    <w:autoRedefine/>
    <w:qFormat/>
    <w:uiPriority w:val="0"/>
    <w:rPr>
      <w:rFonts w:ascii="Arial" w:hAnsi="Arial" w:eastAsia="黑体" w:cs="Times New Roman"/>
      <w:b/>
      <w:sz w:val="32"/>
    </w:rPr>
  </w:style>
  <w:style w:type="character" w:customStyle="1" w:styleId="12">
    <w:name w:val="页眉 字符"/>
    <w:basedOn w:val="9"/>
    <w:link w:val="5"/>
    <w:autoRedefine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autoRedefine/>
    <w:qFormat/>
    <w:uiPriority w:val="99"/>
    <w:rPr>
      <w:sz w:val="18"/>
      <w:szCs w:val="18"/>
    </w:rPr>
  </w:style>
  <w:style w:type="character" w:customStyle="1" w:styleId="14">
    <w:name w:val="标题 1 字符"/>
    <w:basedOn w:val="9"/>
    <w:link w:val="2"/>
    <w:autoRedefine/>
    <w:qFormat/>
    <w:uiPriority w:val="9"/>
    <w:rPr>
      <w:bCs/>
      <w:kern w:val="44"/>
      <w:sz w:val="30"/>
      <w:szCs w:val="44"/>
    </w:rPr>
  </w:style>
  <w:style w:type="paragraph" w:styleId="15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6">
    <w:name w:val="未处理的提及1"/>
    <w:basedOn w:val="9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106</Words>
  <Characters>605</Characters>
  <Lines>5</Lines>
  <Paragraphs>1</Paragraphs>
  <TotalTime>2</TotalTime>
  <ScaleCrop>false</ScaleCrop>
  <LinksUpToDate>false</LinksUpToDate>
  <CharactersWithSpaces>710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2023-03-20T07:56:00Z</dcterms:created>
  <dc:creator>万 方</dc:creator>
  <cp:lastModifiedBy>低调</cp:lastModifiedBy>
  <dcterms:modified xsi:type="dcterms:W3CDTF">2024-03-29T08:21:16Z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41C9C9A554254D88B8ABFBC9E01419BE_13</vt:lpwstr>
  </property>
</Properties>
</file>